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6893" w14:textId="6509287C" w:rsidR="003B2330" w:rsidRDefault="003B2330" w:rsidP="003B2330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</w:p>
    <w:p w14:paraId="1A54C357" w14:textId="06D09C53" w:rsidR="003B2330" w:rsidRDefault="003B2330" w:rsidP="003B2330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3B2330">
        <w:rPr>
          <w:rFonts w:ascii="Arial Narrow" w:eastAsiaTheme="minorHAnsi" w:hAnsi="Arial Narrow" w:cstheme="minorBidi"/>
          <w:b/>
          <w:bCs/>
          <w:lang w:val="es-CO" w:eastAsia="en-US"/>
        </w:rPr>
        <w:t>EMPRESA DE SERVICIOS PÚBLICOS DEL DISTRITO DE SANTA MARTA</w:t>
      </w:r>
    </w:p>
    <w:p w14:paraId="6FF07F56" w14:textId="3E42C35E" w:rsidR="00A3416D" w:rsidRPr="003B2330" w:rsidRDefault="00A3416D" w:rsidP="003B2330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>
        <w:rPr>
          <w:rFonts w:ascii="Arial Narrow" w:eastAsiaTheme="minorHAnsi" w:hAnsi="Arial Narrow" w:cstheme="minorBidi"/>
          <w:b/>
          <w:bCs/>
          <w:lang w:val="es-CO" w:eastAsia="en-US"/>
        </w:rPr>
        <w:t>ESSMAR E.S.P.</w:t>
      </w:r>
    </w:p>
    <w:p w14:paraId="40D6A910" w14:textId="170ADA92" w:rsidR="003B2330" w:rsidRPr="003B2330" w:rsidRDefault="003B2330" w:rsidP="003B2330">
      <w:pPr>
        <w:jc w:val="center"/>
        <w:rPr>
          <w:rFonts w:ascii="Arial Narrow" w:eastAsiaTheme="minorHAnsi" w:hAnsi="Arial Narrow" w:cstheme="minorBidi"/>
          <w:lang w:val="es-CO" w:eastAsia="en-US"/>
        </w:rPr>
      </w:pPr>
    </w:p>
    <w:p w14:paraId="47C249EA" w14:textId="039A79BE" w:rsidR="00220643" w:rsidRDefault="00220643" w:rsidP="003B2330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516E38A" w14:textId="5385FF52" w:rsidR="003B2330" w:rsidRPr="00552ABD" w:rsidRDefault="00A3416D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Theme="minorHAnsi" w:hAnsi="Arial Narrow" w:cstheme="minorBidi"/>
          <w:lang w:val="es-CO" w:eastAsia="en-US"/>
        </w:rPr>
        <w:t>S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</w:t>
      </w:r>
      <w:r w:rsidR="00197B3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 </w:t>
      </w:r>
      <w:r w:rsidR="00197B3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639D71E0" w14:textId="31651B78" w:rsidR="003B2330" w:rsidRDefault="003B2330" w:rsidP="003B2330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5CB320D7" w14:textId="65D2D9E4" w:rsidR="003B2330" w:rsidRPr="003B2330" w:rsidRDefault="009007FC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="003B2330"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="003B2330"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7758DB69" w14:textId="56A0D277" w:rsidR="00E22BC4" w:rsidRDefault="001D512F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</w:t>
      </w:r>
      <w:r w:rsidR="009007FC">
        <w:rPr>
          <w:rFonts w:ascii="Arial Narrow" w:eastAsiaTheme="minorHAnsi" w:hAnsi="Arial Narrow" w:cs="Arial"/>
          <w:b/>
          <w:bCs/>
          <w:lang w:val="es-CO" w:eastAsia="en-US"/>
        </w:rPr>
        <w:t xml:space="preserve"> No</w:t>
      </w:r>
      <w:r w:rsidR="003B2330"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="003B2330"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="00197B34">
        <w:rPr>
          <w:rFonts w:ascii="Arial Narrow" w:eastAsiaTheme="minorHAnsi" w:hAnsi="Arial Narrow" w:cs="Arial"/>
          <w:lang w:val="es-CO" w:eastAsia="en-US"/>
        </w:rPr>
        <w:t>____________________</w:t>
      </w:r>
    </w:p>
    <w:p w14:paraId="1739EA76" w14:textId="26571F4F" w:rsidR="003B2330" w:rsidRPr="003B2330" w:rsidRDefault="003B2330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ESSMAR E.S.P</w:t>
      </w:r>
    </w:p>
    <w:p w14:paraId="23E4726E" w14:textId="72B70BB9" w:rsidR="003B2330" w:rsidRPr="003B2330" w:rsidRDefault="003B2330" w:rsidP="003B2330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 w:rsidR="00D7261B"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197B34">
        <w:rPr>
          <w:rFonts w:ascii="Arial Narrow" w:eastAsiaTheme="minorHAnsi" w:hAnsi="Arial Narrow" w:cs="Arial"/>
          <w:lang w:val="es-CO" w:eastAsia="en-US"/>
        </w:rPr>
        <w:t>________________________</w:t>
      </w:r>
    </w:p>
    <w:p w14:paraId="0E06BD55" w14:textId="3A47A6B7" w:rsidR="003B2330" w:rsidRPr="003B2330" w:rsidRDefault="003B2330" w:rsidP="003B2330">
      <w:pPr>
        <w:ind w:right="-518"/>
        <w:rPr>
          <w:rFonts w:ascii="Arial Narrow" w:eastAsiaTheme="minorHAnsi" w:hAnsi="Arial Narrow" w:cstheme="minorBidi"/>
          <w:lang w:val="es-CO" w:eastAsia="en-US"/>
        </w:rPr>
      </w:pPr>
    </w:p>
    <w:p w14:paraId="30C63720" w14:textId="11403DC3" w:rsidR="00197B34" w:rsidRPr="003C2541" w:rsidRDefault="006C19A7" w:rsidP="006C19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De conformidad con </w:t>
      </w: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>lo dispuesto en el artículo 838 del Estatuto Tributario, es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t</w:t>
      </w:r>
      <w:r w:rsidR="00980FAD">
        <w:rPr>
          <w:rFonts w:ascii="Arial Narrow" w:eastAsia="Times New Roman" w:hAnsi="Arial Narrow" w:cs="Times New Roman"/>
          <w:kern w:val="2"/>
          <w:lang w:val="es-CO" w:eastAsia="ar-SA"/>
        </w:rPr>
        <w:t>a oficina</w:t>
      </w: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 xml:space="preserve"> da traslado al ejecutado del avalúo de los bienes embargados y secuestrados en el proceso No.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 </w:t>
      </w:r>
      <w:r w:rsidR="00197B34">
        <w:rPr>
          <w:rFonts w:ascii="Arial Narrow" w:eastAsia="Times New Roman" w:hAnsi="Arial Narrow" w:cs="Times New Roman"/>
          <w:kern w:val="2"/>
          <w:lang w:val="es-CO" w:eastAsia="ar-SA"/>
        </w:rPr>
        <w:t>_________</w:t>
      </w: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 xml:space="preserve">, avaluados en la suma de </w:t>
      </w:r>
      <w:r w:rsidR="00197B34">
        <w:rPr>
          <w:rFonts w:ascii="Arial Narrow" w:eastAsia="Times New Roman" w:hAnsi="Arial Narrow" w:cs="Times New Roman"/>
          <w:kern w:val="2"/>
          <w:lang w:val="es-CO" w:eastAsia="ar-SA"/>
        </w:rPr>
        <w:t>____________</w:t>
      </w: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 xml:space="preserve"> (</w:t>
      </w:r>
      <w:r w:rsidR="00507563" w:rsidRPr="003C2541">
        <w:rPr>
          <w:rFonts w:ascii="Arial Narrow" w:eastAsia="Times New Roman" w:hAnsi="Arial Narrow" w:cs="Times New Roman"/>
          <w:kern w:val="2"/>
          <w:lang w:val="es-CO" w:eastAsia="ar-SA"/>
        </w:rPr>
        <w:t>$</w:t>
      </w:r>
      <w:r w:rsidR="00197B34">
        <w:rPr>
          <w:rFonts w:ascii="Arial Narrow" w:eastAsia="Times New Roman" w:hAnsi="Arial Narrow" w:cs="Times New Roman"/>
          <w:kern w:val="2"/>
          <w:lang w:val="es-CO" w:eastAsia="ar-SA"/>
        </w:rPr>
        <w:t>________</w:t>
      </w:r>
      <w:r w:rsidR="00507563" w:rsidRPr="003C2541">
        <w:rPr>
          <w:rFonts w:ascii="Arial Narrow" w:eastAsia="Times New Roman" w:hAnsi="Arial Narrow" w:cs="Times New Roman"/>
          <w:kern w:val="2"/>
          <w:lang w:val="es-CO" w:eastAsia="ar-SA"/>
        </w:rPr>
        <w:t>) de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 xml:space="preserve"> acuerdo</w:t>
      </w:r>
      <w:r w:rsidR="00197B34">
        <w:rPr>
          <w:rFonts w:ascii="Arial Narrow" w:eastAsia="Times New Roman" w:hAnsi="Arial Narrow" w:cs="Times New Roman"/>
          <w:kern w:val="2"/>
          <w:lang w:val="es-CO" w:eastAsia="ar-SA"/>
        </w:rPr>
        <w:t xml:space="preserve"> con_____________________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,</w:t>
      </w:r>
      <w:r w:rsidR="00197B34">
        <w:rPr>
          <w:rFonts w:ascii="Arial Narrow" w:eastAsia="Times New Roman" w:hAnsi="Arial Narrow" w:cs="Times New Roman"/>
          <w:kern w:val="2"/>
          <w:lang w:val="es-CO" w:eastAsia="ar-SA"/>
        </w:rPr>
        <w:t xml:space="preserve"> proferido por ______________ en su condición de________________.</w:t>
      </w:r>
    </w:p>
    <w:p w14:paraId="72D70E5F" w14:textId="77777777" w:rsidR="006C19A7" w:rsidRPr="003C2541" w:rsidRDefault="006C19A7" w:rsidP="006C19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3F4F5988" w14:textId="5C6D6F69" w:rsidR="006C19A7" w:rsidRPr="003C2541" w:rsidRDefault="006C19A7" w:rsidP="006C19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>Notifíquese al ejecutado conforme al procedimiento indicado en el artículo 565 del Estatuto Tributario, a quien se le advierte que, dentro del término de diez (10) días siguientes a la notificación de esta providencia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,</w:t>
      </w: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 xml:space="preserve"> podrá pedir las aclaraciones, complementaciones o formular las objeciones que estime pertinentes, circunstancia esta última que dará lugar a un nuevo avalúo, caso en el cual deberá pagar los honorarios del perito que designe la administración. Para los efectos aquí indicados se entregará al ejecutad</w:t>
      </w:r>
      <w:r>
        <w:rPr>
          <w:rFonts w:ascii="Arial Narrow" w:eastAsia="Times New Roman" w:hAnsi="Arial Narrow" w:cs="Times New Roman"/>
          <w:kern w:val="2"/>
          <w:lang w:val="es-CO" w:eastAsia="ar-SA"/>
        </w:rPr>
        <w:t>o (a) copia</w:t>
      </w:r>
      <w:r w:rsidRPr="003C2541">
        <w:rPr>
          <w:rFonts w:ascii="Arial Narrow" w:eastAsia="Times New Roman" w:hAnsi="Arial Narrow" w:cs="Times New Roman"/>
          <w:kern w:val="2"/>
          <w:lang w:val="es-CO" w:eastAsia="ar-SA"/>
        </w:rPr>
        <w:t xml:space="preserve"> del peritazgo y de esta providencia.</w:t>
      </w:r>
      <w:r w:rsidR="00197B34">
        <w:rPr>
          <w:rFonts w:ascii="Arial Narrow" w:eastAsia="Times New Roman" w:hAnsi="Arial Narrow" w:cs="Times New Roman"/>
          <w:kern w:val="2"/>
          <w:lang w:val="es-CO" w:eastAsia="ar-SA"/>
        </w:rPr>
        <w:t xml:space="preserve"> (solo sí se trataré de peritazgo)</w:t>
      </w:r>
    </w:p>
    <w:p w14:paraId="622A9C88" w14:textId="77777777" w:rsidR="006C19A7" w:rsidRPr="003C2541" w:rsidRDefault="006C19A7" w:rsidP="006C19A7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2"/>
          <w:lang w:val="es-CO" w:eastAsia="ar-SA"/>
        </w:rPr>
      </w:pPr>
    </w:p>
    <w:p w14:paraId="03083042" w14:textId="2D281DDC" w:rsidR="008609A9" w:rsidRPr="00DE6B48" w:rsidRDefault="008609A9" w:rsidP="00DE6B48">
      <w:pPr>
        <w:suppressAutoHyphens/>
        <w:jc w:val="center"/>
        <w:textAlignment w:val="baseline"/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</w:pPr>
      <w:r w:rsidRPr="00DE6B4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NOTIF</w:t>
      </w:r>
      <w:r w:rsidR="00A3416D" w:rsidRPr="00DE6B4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Í</w:t>
      </w:r>
      <w:r w:rsidRPr="00DE6B4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QUESE Y C</w:t>
      </w:r>
      <w:r w:rsidR="00A3416D" w:rsidRPr="00DE6B4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Ú</w:t>
      </w:r>
      <w:r w:rsidRPr="00DE6B4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MPLASE</w:t>
      </w:r>
    </w:p>
    <w:p w14:paraId="4F397238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42D6D52C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5B5C26C3" w14:textId="77777777" w:rsidR="00CB1764" w:rsidRPr="003B7DD0" w:rsidRDefault="00CB1764" w:rsidP="00CB1764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7947E146" w14:textId="77777777" w:rsidR="00CB1764" w:rsidRPr="007034F6" w:rsidRDefault="00CB1764" w:rsidP="00CB1764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559A43D9" w14:textId="77777777" w:rsidR="00CB1764" w:rsidRPr="007034F6" w:rsidRDefault="00CB1764" w:rsidP="00CB1764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1A29BAC5" w14:textId="77777777" w:rsidR="00CB1764" w:rsidRPr="007034F6" w:rsidRDefault="00CB1764" w:rsidP="00CB1764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4DEED05D" w14:textId="77777777" w:rsidR="00CB1764" w:rsidRPr="007034F6" w:rsidRDefault="00CB1764" w:rsidP="00CB1764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5DBC4D7C" w14:textId="77777777" w:rsidR="00CB1764" w:rsidRPr="00E43D52" w:rsidRDefault="00CB1764" w:rsidP="00CB1764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1BF575C0" w14:textId="77777777" w:rsidR="00CB1764" w:rsidRPr="00751903" w:rsidRDefault="00CB1764" w:rsidP="00CB1764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32B30936" w14:textId="77777777" w:rsidR="00CB1764" w:rsidRPr="00751903" w:rsidRDefault="00CB1764" w:rsidP="00CB1764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9753AE1" w14:textId="77777777" w:rsidR="00CB1764" w:rsidRPr="00751903" w:rsidRDefault="00CB1764" w:rsidP="00CB1764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, Jefe Oficina Asesora de Comunicaciones.</w:t>
      </w:r>
    </w:p>
    <w:p w14:paraId="4160908C" w14:textId="77777777" w:rsidR="00CB1764" w:rsidRPr="00751903" w:rsidRDefault="00CB1764" w:rsidP="00CB1764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096174A" w14:textId="77777777" w:rsidR="00CB1764" w:rsidRPr="00751903" w:rsidRDefault="00CB1764" w:rsidP="00CB1764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CB1764" w:rsidRPr="00751903" w14:paraId="60789A77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2FDA" w14:textId="77777777" w:rsidR="00CB1764" w:rsidRPr="00751903" w:rsidRDefault="00CB1764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2079FE" w14:textId="77777777" w:rsidR="00CB1764" w:rsidRPr="00751903" w:rsidRDefault="00CB1764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F4B6CC" w14:textId="77777777" w:rsidR="00CB1764" w:rsidRPr="00751903" w:rsidRDefault="00CB1764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15B2C9" w14:textId="77777777" w:rsidR="00CB1764" w:rsidRPr="00751903" w:rsidRDefault="00CB1764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CB1764" w:rsidRPr="00751903" w14:paraId="256F0528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B215" w14:textId="77777777" w:rsidR="00CB1764" w:rsidRPr="00751903" w:rsidRDefault="00CB1764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3DB" w14:textId="77777777" w:rsidR="00CB1764" w:rsidRPr="001565D9" w:rsidRDefault="00CB1764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331" w14:textId="77777777" w:rsidR="00CB1764" w:rsidRPr="001565D9" w:rsidRDefault="00CB1764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EFA" w14:textId="77777777" w:rsidR="00CB1764" w:rsidRPr="00751903" w:rsidRDefault="00CB1764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B1764" w:rsidRPr="00751903" w14:paraId="4E1FA91F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9E95" w14:textId="77777777" w:rsidR="00CB1764" w:rsidRPr="00751903" w:rsidRDefault="00CB1764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5CE" w14:textId="77777777" w:rsidR="00CB1764" w:rsidRPr="001565D9" w:rsidRDefault="00CB1764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B35" w14:textId="77777777" w:rsidR="00CB1764" w:rsidRPr="001565D9" w:rsidRDefault="00CB1764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541" w14:textId="77777777" w:rsidR="00CB1764" w:rsidRPr="00751903" w:rsidRDefault="00CB1764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B1764" w:rsidRPr="00751903" w14:paraId="56CCAC48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36D" w14:textId="77777777" w:rsidR="00CB1764" w:rsidRPr="00751903" w:rsidRDefault="00CB1764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04FA1E47" w14:textId="77777777" w:rsidR="00CB1764" w:rsidRDefault="00CB1764" w:rsidP="00CB1764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64BD7E05" w14:textId="54987250" w:rsidR="00746B98" w:rsidRDefault="00746B98" w:rsidP="00E22BC4">
      <w:pPr>
        <w:rPr>
          <w:rFonts w:ascii="Arial Narrow" w:eastAsia="Arial Narrow" w:hAnsi="Arial Narrow" w:cs="Arial Narrow"/>
          <w:sz w:val="21"/>
          <w:szCs w:val="21"/>
        </w:rPr>
      </w:pPr>
    </w:p>
    <w:p w14:paraId="7766417F" w14:textId="28EBAE8F" w:rsidR="00746B98" w:rsidRDefault="00746B98" w:rsidP="00E22BC4">
      <w:pPr>
        <w:rPr>
          <w:rFonts w:ascii="Arial Narrow" w:eastAsia="Arial Narrow" w:hAnsi="Arial Narrow" w:cs="Arial Narrow"/>
          <w:sz w:val="21"/>
          <w:szCs w:val="21"/>
        </w:rPr>
      </w:pPr>
    </w:p>
    <w:p w14:paraId="74945C84" w14:textId="7AAE3979" w:rsidR="00746B98" w:rsidRDefault="00746B98" w:rsidP="00E22BC4">
      <w:pPr>
        <w:rPr>
          <w:rFonts w:ascii="Arial Narrow" w:eastAsia="Arial Narrow" w:hAnsi="Arial Narrow" w:cs="Arial Narrow"/>
          <w:sz w:val="21"/>
          <w:szCs w:val="21"/>
        </w:rPr>
      </w:pPr>
    </w:p>
    <w:sectPr w:rsidR="00746B98" w:rsidSect="0091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9398" w14:textId="77777777" w:rsidR="00B41664" w:rsidRDefault="00B41664" w:rsidP="000B69E4">
      <w:r>
        <w:separator/>
      </w:r>
    </w:p>
  </w:endnote>
  <w:endnote w:type="continuationSeparator" w:id="0">
    <w:p w14:paraId="0C25E24F" w14:textId="77777777" w:rsidR="00B41664" w:rsidRDefault="00B41664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66AE" w14:textId="77777777" w:rsidR="00DE6B48" w:rsidRDefault="00DE6B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7820" w14:textId="4A85DF6C" w:rsidR="00197B34" w:rsidRDefault="00197B34" w:rsidP="00197B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197B34">
      <w:rPr>
        <w:rFonts w:ascii="Arial" w:eastAsia="Arial" w:hAnsi="Arial" w:cs="Arial"/>
        <w:b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DE6B48">
      <w:rPr>
        <w:rFonts w:ascii="Arial" w:eastAsia="Arial" w:hAnsi="Arial" w:cs="Arial"/>
        <w:b/>
        <w:i/>
        <w:color w:val="0070C0"/>
        <w:sz w:val="16"/>
        <w:szCs w:val="16"/>
      </w:rPr>
      <w:t>F15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3BAFDDD5" w14:textId="24ED268A" w:rsidR="000B69E4" w:rsidRDefault="000B69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F2F8" w14:textId="77777777" w:rsidR="00DE6B48" w:rsidRDefault="00DE6B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1E9" w14:textId="77777777" w:rsidR="00B41664" w:rsidRDefault="00B41664" w:rsidP="000B69E4">
      <w:r>
        <w:separator/>
      </w:r>
    </w:p>
  </w:footnote>
  <w:footnote w:type="continuationSeparator" w:id="0">
    <w:p w14:paraId="329C37C4" w14:textId="77777777" w:rsidR="00B41664" w:rsidRDefault="00B41664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A0F4" w14:textId="77777777" w:rsidR="00DE6B48" w:rsidRDefault="00DE6B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28A0" w14:textId="1711F8B4" w:rsidR="00197B34" w:rsidRDefault="00197B34">
    <w:pPr>
      <w:pStyle w:val="Encabezado"/>
    </w:pPr>
  </w:p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197B34" w14:paraId="25C44713" w14:textId="77777777" w:rsidTr="003D2191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594A7EE1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2BF85999" wp14:editId="71920843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19F26824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0391DDDC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0DF8FDEB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2431CE4E" w14:textId="47303831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DE6B48">
            <w:rPr>
              <w:rFonts w:ascii="Arial" w:eastAsia="Arial" w:hAnsi="Arial" w:cs="Arial"/>
              <w:color w:val="000000"/>
              <w:sz w:val="16"/>
              <w:szCs w:val="16"/>
            </w:rPr>
            <w:t>F15</w:t>
          </w:r>
        </w:p>
      </w:tc>
    </w:tr>
    <w:tr w:rsidR="00197B34" w14:paraId="33F7294E" w14:textId="77777777" w:rsidTr="003D2191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75E77B57" w14:textId="77777777" w:rsidR="00197B34" w:rsidRDefault="00197B34" w:rsidP="00197B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4C73B7D5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E6050B5" w14:textId="71CB90EC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que corre traslado del Avalúo</w:t>
          </w:r>
        </w:p>
      </w:tc>
      <w:tc>
        <w:tcPr>
          <w:tcW w:w="1149" w:type="dxa"/>
          <w:shd w:val="clear" w:color="auto" w:fill="DEEAF6"/>
          <w:vAlign w:val="center"/>
        </w:tcPr>
        <w:p w14:paraId="2004D991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751B50C9" w14:textId="77777777" w:rsidR="00197B34" w:rsidRDefault="00197B34" w:rsidP="0019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0B2A1423" w:rsidR="000B69E4" w:rsidRDefault="000B69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2F92" w14:textId="77777777" w:rsidR="00DE6B48" w:rsidRDefault="00DE6B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801FA"/>
    <w:rsid w:val="000B69E4"/>
    <w:rsid w:val="000C7279"/>
    <w:rsid w:val="000D39EA"/>
    <w:rsid w:val="000F79C1"/>
    <w:rsid w:val="001621AB"/>
    <w:rsid w:val="001948EF"/>
    <w:rsid w:val="00197B34"/>
    <w:rsid w:val="001A03A7"/>
    <w:rsid w:val="001B6D05"/>
    <w:rsid w:val="001B768C"/>
    <w:rsid w:val="001D1F5D"/>
    <w:rsid w:val="001D512F"/>
    <w:rsid w:val="0020444D"/>
    <w:rsid w:val="00212108"/>
    <w:rsid w:val="00220643"/>
    <w:rsid w:val="002225AA"/>
    <w:rsid w:val="0022565E"/>
    <w:rsid w:val="00263511"/>
    <w:rsid w:val="0027062B"/>
    <w:rsid w:val="00283EBD"/>
    <w:rsid w:val="002A774E"/>
    <w:rsid w:val="002C15E2"/>
    <w:rsid w:val="002C54BA"/>
    <w:rsid w:val="002C7CB9"/>
    <w:rsid w:val="00313C59"/>
    <w:rsid w:val="0031742A"/>
    <w:rsid w:val="0032472D"/>
    <w:rsid w:val="00343708"/>
    <w:rsid w:val="0034773E"/>
    <w:rsid w:val="003523F0"/>
    <w:rsid w:val="00383C27"/>
    <w:rsid w:val="003905EF"/>
    <w:rsid w:val="00390E19"/>
    <w:rsid w:val="003B2330"/>
    <w:rsid w:val="003C2541"/>
    <w:rsid w:val="004064F3"/>
    <w:rsid w:val="00446D20"/>
    <w:rsid w:val="00493130"/>
    <w:rsid w:val="004B68F1"/>
    <w:rsid w:val="004C60CB"/>
    <w:rsid w:val="004C72A4"/>
    <w:rsid w:val="004F25B0"/>
    <w:rsid w:val="004F2AD6"/>
    <w:rsid w:val="004F5F77"/>
    <w:rsid w:val="00503EFD"/>
    <w:rsid w:val="00507563"/>
    <w:rsid w:val="00514846"/>
    <w:rsid w:val="00517F06"/>
    <w:rsid w:val="00525604"/>
    <w:rsid w:val="0053155F"/>
    <w:rsid w:val="00542220"/>
    <w:rsid w:val="00552ABD"/>
    <w:rsid w:val="005669FB"/>
    <w:rsid w:val="005701B5"/>
    <w:rsid w:val="0057519C"/>
    <w:rsid w:val="00592307"/>
    <w:rsid w:val="005A10A7"/>
    <w:rsid w:val="005A3F10"/>
    <w:rsid w:val="005C673F"/>
    <w:rsid w:val="005F0344"/>
    <w:rsid w:val="005F3B4B"/>
    <w:rsid w:val="00620636"/>
    <w:rsid w:val="00650C54"/>
    <w:rsid w:val="00686BE2"/>
    <w:rsid w:val="006957E6"/>
    <w:rsid w:val="006C19A7"/>
    <w:rsid w:val="006C34F1"/>
    <w:rsid w:val="006C437B"/>
    <w:rsid w:val="006D206A"/>
    <w:rsid w:val="006F5BDE"/>
    <w:rsid w:val="00705C84"/>
    <w:rsid w:val="00707A3F"/>
    <w:rsid w:val="00710129"/>
    <w:rsid w:val="007203FF"/>
    <w:rsid w:val="00746A1F"/>
    <w:rsid w:val="00746B98"/>
    <w:rsid w:val="007A62C1"/>
    <w:rsid w:val="007A6376"/>
    <w:rsid w:val="007B0C87"/>
    <w:rsid w:val="007E1757"/>
    <w:rsid w:val="00825461"/>
    <w:rsid w:val="00840F23"/>
    <w:rsid w:val="00851963"/>
    <w:rsid w:val="008609A9"/>
    <w:rsid w:val="008876F6"/>
    <w:rsid w:val="008A258B"/>
    <w:rsid w:val="008D600D"/>
    <w:rsid w:val="008E0A4E"/>
    <w:rsid w:val="008F0643"/>
    <w:rsid w:val="008F3554"/>
    <w:rsid w:val="008F6889"/>
    <w:rsid w:val="009007FC"/>
    <w:rsid w:val="00900922"/>
    <w:rsid w:val="009141EA"/>
    <w:rsid w:val="00923EF4"/>
    <w:rsid w:val="00945020"/>
    <w:rsid w:val="00953F40"/>
    <w:rsid w:val="00972905"/>
    <w:rsid w:val="0097561D"/>
    <w:rsid w:val="00980FAD"/>
    <w:rsid w:val="00995D4C"/>
    <w:rsid w:val="009A0AAC"/>
    <w:rsid w:val="009A575A"/>
    <w:rsid w:val="009E2CFF"/>
    <w:rsid w:val="009F3968"/>
    <w:rsid w:val="00A305FD"/>
    <w:rsid w:val="00A3416D"/>
    <w:rsid w:val="00A57447"/>
    <w:rsid w:val="00A7407C"/>
    <w:rsid w:val="00A94FD6"/>
    <w:rsid w:val="00AB13DB"/>
    <w:rsid w:val="00AB29F7"/>
    <w:rsid w:val="00AB4AFD"/>
    <w:rsid w:val="00AC2343"/>
    <w:rsid w:val="00AD3567"/>
    <w:rsid w:val="00AD784D"/>
    <w:rsid w:val="00B104E3"/>
    <w:rsid w:val="00B33438"/>
    <w:rsid w:val="00B41664"/>
    <w:rsid w:val="00B709F1"/>
    <w:rsid w:val="00BB1603"/>
    <w:rsid w:val="00BC454A"/>
    <w:rsid w:val="00BC7AC5"/>
    <w:rsid w:val="00BE2131"/>
    <w:rsid w:val="00C10AE8"/>
    <w:rsid w:val="00C3044F"/>
    <w:rsid w:val="00C36C9E"/>
    <w:rsid w:val="00C44D01"/>
    <w:rsid w:val="00C53823"/>
    <w:rsid w:val="00C55281"/>
    <w:rsid w:val="00CB1764"/>
    <w:rsid w:val="00CB2CD1"/>
    <w:rsid w:val="00CC014B"/>
    <w:rsid w:val="00CC1DC1"/>
    <w:rsid w:val="00CD4534"/>
    <w:rsid w:val="00CD4DCC"/>
    <w:rsid w:val="00D405FB"/>
    <w:rsid w:val="00D47B59"/>
    <w:rsid w:val="00D509BC"/>
    <w:rsid w:val="00D62B82"/>
    <w:rsid w:val="00D66939"/>
    <w:rsid w:val="00D71182"/>
    <w:rsid w:val="00D7261B"/>
    <w:rsid w:val="00DB39A9"/>
    <w:rsid w:val="00DC668C"/>
    <w:rsid w:val="00DD1120"/>
    <w:rsid w:val="00DE16F1"/>
    <w:rsid w:val="00DE6B48"/>
    <w:rsid w:val="00DF3C19"/>
    <w:rsid w:val="00DF6B34"/>
    <w:rsid w:val="00E12F74"/>
    <w:rsid w:val="00E22AE0"/>
    <w:rsid w:val="00E22BC4"/>
    <w:rsid w:val="00E22E61"/>
    <w:rsid w:val="00E35442"/>
    <w:rsid w:val="00E428E0"/>
    <w:rsid w:val="00E57227"/>
    <w:rsid w:val="00E65822"/>
    <w:rsid w:val="00E80098"/>
    <w:rsid w:val="00E80DC9"/>
    <w:rsid w:val="00E92B0D"/>
    <w:rsid w:val="00E932B1"/>
    <w:rsid w:val="00EB16DD"/>
    <w:rsid w:val="00EE0418"/>
    <w:rsid w:val="00EF115A"/>
    <w:rsid w:val="00F01ECB"/>
    <w:rsid w:val="00F2014C"/>
    <w:rsid w:val="00F37634"/>
    <w:rsid w:val="00F42EFE"/>
    <w:rsid w:val="00F50626"/>
    <w:rsid w:val="00F74714"/>
    <w:rsid w:val="00F81333"/>
    <w:rsid w:val="00FA4863"/>
    <w:rsid w:val="00FA6606"/>
    <w:rsid w:val="00FA78ED"/>
    <w:rsid w:val="00FC4BE6"/>
    <w:rsid w:val="00FD2050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3416D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8</cp:revision>
  <cp:lastPrinted>2022-06-02T14:56:00Z</cp:lastPrinted>
  <dcterms:created xsi:type="dcterms:W3CDTF">2023-08-29T18:59:00Z</dcterms:created>
  <dcterms:modified xsi:type="dcterms:W3CDTF">2023-09-11T15:55:00Z</dcterms:modified>
</cp:coreProperties>
</file>